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64A32" w14:textId="324DBC65" w:rsidR="00373B60" w:rsidRPr="00373B60" w:rsidRDefault="00373B60" w:rsidP="00373B60">
      <w:pPr>
        <w:jc w:val="both"/>
        <w:rPr>
          <w:color w:val="EE0000"/>
        </w:rPr>
      </w:pPr>
      <w:r w:rsidRPr="00373B60">
        <w:rPr>
          <w:b/>
          <w:bCs/>
          <w:color w:val="EE0000"/>
        </w:rPr>
        <w:t>IMPORTANTE: ESTA NOTA DE PRENSA NO PUEDE SER DISTRIBUIDA HASTA EL 22 DE OCTUBRE DE 2026 A LAS 11:00</w:t>
      </w:r>
      <w:r>
        <w:rPr>
          <w:b/>
          <w:bCs/>
          <w:color w:val="EE0000"/>
        </w:rPr>
        <w:t>hs</w:t>
      </w:r>
      <w:r w:rsidRPr="00373B60">
        <w:rPr>
          <w:b/>
          <w:bCs/>
          <w:color w:val="EE0000"/>
        </w:rPr>
        <w:t>.</w:t>
      </w:r>
    </w:p>
    <w:p w14:paraId="45C92DB7" w14:textId="382308EE" w:rsidR="00373B60" w:rsidRDefault="00373B60" w:rsidP="00373B60">
      <w:pPr>
        <w:jc w:val="both"/>
        <w:rPr>
          <w:b/>
          <w:bCs/>
        </w:rPr>
      </w:pPr>
      <w:r>
        <w:rPr>
          <w:b/>
          <w:bCs/>
        </w:rPr>
        <w:t xml:space="preserve">Ejemplo de título – Opción 1: </w:t>
      </w:r>
      <w:r w:rsidRPr="00373B60">
        <w:t>Los Mejores Lugares para Trabajar™ para Talento Joven 2026: qué empresas se destacan por su cultura organizacional</w:t>
      </w:r>
    </w:p>
    <w:p w14:paraId="3C1BA2B1" w14:textId="703FE099" w:rsidR="00373B60" w:rsidRPr="00373B60" w:rsidRDefault="00373B60" w:rsidP="00373B60">
      <w:pPr>
        <w:jc w:val="both"/>
        <w:rPr>
          <w:b/>
          <w:bCs/>
        </w:rPr>
      </w:pPr>
      <w:r>
        <w:rPr>
          <w:b/>
          <w:bCs/>
        </w:rPr>
        <w:t xml:space="preserve">Ejemplo de título – Opción </w:t>
      </w:r>
      <w:r>
        <w:rPr>
          <w:b/>
          <w:bCs/>
        </w:rPr>
        <w:t xml:space="preserve">2: </w:t>
      </w:r>
      <w:r w:rsidRPr="00373B60">
        <w:t>Talento Joven 2026: Great Place to Work® reconoce a las empresas que impulsan el desarrollo de las nuevas generaciones</w:t>
      </w:r>
    </w:p>
    <w:p w14:paraId="51EB9F3E" w14:textId="3782630B" w:rsidR="00373B60" w:rsidRPr="00373B60" w:rsidRDefault="00373B60" w:rsidP="00373B60">
      <w:pPr>
        <w:jc w:val="both"/>
      </w:pPr>
      <w:r w:rsidRPr="00373B60">
        <w:t xml:space="preserve">[Nombre de la Empresa] ocupa el puesto [puesto] en el ranking elaborado por Great Place </w:t>
      </w:r>
      <w:r w:rsidRPr="00373B60">
        <w:t>T</w:t>
      </w:r>
      <w:r w:rsidRPr="00373B60">
        <w:t>o Work® Argentina, que reconoce a las organizaciones que ofrecen las mejores experiencias laborales a las personas de hasta 25 años.</w:t>
      </w:r>
    </w:p>
    <w:p w14:paraId="5748FE97" w14:textId="77777777" w:rsidR="00373B60" w:rsidRPr="00373B60" w:rsidRDefault="00373B60" w:rsidP="00373B60">
      <w:pPr>
        <w:jc w:val="both"/>
      </w:pPr>
      <w:r w:rsidRPr="00373B60">
        <w:rPr>
          <w:b/>
          <w:bCs/>
        </w:rPr>
        <w:t>Buenos Aires, 22 de octubre de 2026.</w:t>
      </w:r>
      <w:r w:rsidRPr="00373B60">
        <w:t xml:space="preserve"> Great Place to Work®, autoridad mundial en cultura organizacional, presenta una nueva edición de su ranking de </w:t>
      </w:r>
      <w:r w:rsidRPr="00373B60">
        <w:rPr>
          <w:b/>
          <w:bCs/>
        </w:rPr>
        <w:t>Los Mejores Lugares para Trabajar™ para Talento Joven</w:t>
      </w:r>
      <w:r w:rsidRPr="00373B60">
        <w:t>, que reconoce a las organizaciones que se destacan por construir entornos laborales en los que las nuevas generaciones pueden desarrollar su potencial, fortalecer sus vínculos y proyectar su crecimiento profesional.</w:t>
      </w:r>
    </w:p>
    <w:p w14:paraId="265BC45E" w14:textId="77777777" w:rsidR="00373B60" w:rsidRPr="00373B60" w:rsidRDefault="00373B60" w:rsidP="00373B60">
      <w:pPr>
        <w:jc w:val="both"/>
      </w:pPr>
      <w:r w:rsidRPr="00373B60">
        <w:t>En un contexto en el que las expectativas sobre el trabajo evolucionan, comprender qué valoran los jóvenes y cómo viven su experiencia laboral es clave para las organizaciones que buscan atraer y fidelizar talento. El ranking ofrece una mirada sobre aquellas culturas que promueven la confianza, el desarrollo y la participación de las nuevas generaciones.</w:t>
      </w:r>
    </w:p>
    <w:p w14:paraId="29891800" w14:textId="77777777" w:rsidR="00373B60" w:rsidRPr="00373B60" w:rsidRDefault="00373B60" w:rsidP="00373B60">
      <w:pPr>
        <w:jc w:val="both"/>
      </w:pPr>
      <w:r w:rsidRPr="00373B60">
        <w:t>La clasificación se elaboró a partir de las respuestas anónimas de colaboradores de hasta 25 años, evaluadas mediante el modelo de confianza de Great Place to Work®. Este modelo contempla cinco dimensiones fundamentales de la experiencia laboral: Confianza, Maximización del Potencial Humano, Valores, Liderazgo e Innovación.</w:t>
      </w:r>
    </w:p>
    <w:p w14:paraId="0B6A8747" w14:textId="77777777" w:rsidR="00373B60" w:rsidRPr="00373B60" w:rsidRDefault="00373B60" w:rsidP="00373B60">
      <w:pPr>
        <w:jc w:val="both"/>
      </w:pPr>
      <w:r w:rsidRPr="00373B60">
        <w:t>Para participar, las organizaciones debieron cumplir con los requisitos de elegibilidad establecidos por Great Place to Work® Argentina, que contemplan la representación del talento joven en sus equipos y los resultados de la encuesta Trust Index© dentro de esta población.</w:t>
      </w:r>
    </w:p>
    <w:p w14:paraId="10D46904" w14:textId="77777777" w:rsidR="00373B60" w:rsidRPr="00373B60" w:rsidRDefault="00373B60" w:rsidP="00373B60">
      <w:pPr>
        <w:jc w:val="both"/>
      </w:pPr>
      <w:r w:rsidRPr="00373B60">
        <w:t>“</w:t>
      </w:r>
      <w:r w:rsidRPr="00373B60">
        <w:rPr>
          <w:b/>
          <w:bCs/>
        </w:rPr>
        <w:t xml:space="preserve">Escuchar a las nuevas generaciones no es solamente una forma de responder a sus expectativas: es una oportunidad para entender cómo evoluciona el mundo del trabajo y qué necesitan las organizaciones para construir su futuro. Las empresas que generan </w:t>
      </w:r>
      <w:proofErr w:type="gramStart"/>
      <w:r w:rsidRPr="00373B60">
        <w:rPr>
          <w:b/>
          <w:bCs/>
        </w:rPr>
        <w:t>confianza,</w:t>
      </w:r>
      <w:proofErr w:type="gramEnd"/>
      <w:r w:rsidRPr="00373B60">
        <w:rPr>
          <w:b/>
          <w:bCs/>
        </w:rPr>
        <w:t xml:space="preserve"> promueven el desarrollo y dan lugar a las ideas de los jóvenes están fortaleciendo su cultura y su capacidad de adaptación</w:t>
      </w:r>
      <w:r w:rsidRPr="00373B60">
        <w:t>”, destacó Carlos Alustiza, CEO de Great Place to Work® Argentina.</w:t>
      </w:r>
    </w:p>
    <w:p w14:paraId="3FCD7719" w14:textId="77777777" w:rsidR="00373B60" w:rsidRPr="00373B60" w:rsidRDefault="00373B60" w:rsidP="00373B60">
      <w:pPr>
        <w:jc w:val="both"/>
      </w:pPr>
      <w:r w:rsidRPr="00373B60">
        <w:t xml:space="preserve">La edición 2026 reúne a organizaciones de distintos sectores, entre ellos tecnología, servicios financieros, publicidad y marketing y manufactura. Más allá de </w:t>
      </w:r>
      <w:r w:rsidRPr="00373B60">
        <w:lastRenderedPageBreak/>
        <w:t>las diferencias entre industrias, el ranking permite identificar un desafío compartido: crear experiencias laborales en las que las personas jóvenes encuentren oportunidades para aprender, aportar valor y crecer.</w:t>
      </w:r>
    </w:p>
    <w:p w14:paraId="485EE036" w14:textId="77777777" w:rsidR="00373B60" w:rsidRPr="00373B60" w:rsidRDefault="00373B60" w:rsidP="00373B60">
      <w:pPr>
        <w:jc w:val="both"/>
      </w:pPr>
      <w:r w:rsidRPr="00373B60">
        <w:t>“</w:t>
      </w:r>
      <w:r w:rsidRPr="00373B60">
        <w:rPr>
          <w:b/>
          <w:bCs/>
        </w:rPr>
        <w:t>El talento joven no representa solamente el futuro de una organización: es parte de su presente. Cuando las personas pueden expresarse, desarrollar sus capacidades y comprender cómo contribuye su trabajo a los objetivos del negocio, se fortalece el vínculo con la empresa. Construir esa experiencia requiere escuchar, medir y actuar de manera consistente</w:t>
      </w:r>
      <w:r w:rsidRPr="00373B60">
        <w:t>”, agregó Alustiza.</w:t>
      </w:r>
    </w:p>
    <w:p w14:paraId="7ACC4132" w14:textId="77777777" w:rsidR="00373B60" w:rsidRPr="00373B60" w:rsidRDefault="00373B60" w:rsidP="00373B60">
      <w:pPr>
        <w:jc w:val="both"/>
      </w:pPr>
      <w:r w:rsidRPr="00373B60">
        <w:rPr>
          <w:b/>
          <w:bCs/>
        </w:rPr>
        <w:t>[Nombre de la Empresa]</w:t>
      </w:r>
      <w:r w:rsidRPr="00373B60">
        <w:t xml:space="preserve">, ubicada en el puesto </w:t>
      </w:r>
      <w:r w:rsidRPr="00373B60">
        <w:rPr>
          <w:b/>
          <w:bCs/>
        </w:rPr>
        <w:t>[puesto]</w:t>
      </w:r>
      <w:r w:rsidRPr="00373B60">
        <w:t>, se destaca en esta edición por [incorporar un atributo diferencial de su cultura o un dato relevante de la experiencia de sus colaboradores jóvenes].</w:t>
      </w:r>
    </w:p>
    <w:p w14:paraId="08EE033E" w14:textId="77777777" w:rsidR="00373B60" w:rsidRPr="00373B60" w:rsidRDefault="00373B60" w:rsidP="00373B60">
      <w:pPr>
        <w:jc w:val="both"/>
      </w:pPr>
      <w:r w:rsidRPr="00373B60">
        <w:rPr>
          <w:b/>
          <w:bCs/>
        </w:rPr>
        <w:t>[TESTIMONIO O DATO DE LA EMPRESA]</w:t>
      </w:r>
    </w:p>
    <w:p w14:paraId="2DFF208A" w14:textId="77777777" w:rsidR="00373B60" w:rsidRPr="00373B60" w:rsidRDefault="00373B60" w:rsidP="00373B60">
      <w:pPr>
        <w:jc w:val="both"/>
      </w:pPr>
      <w:r w:rsidRPr="00373B60">
        <w:t>[Agregar una estadística relevante de los colaboradores menores de 25 años y/o un testimonio que refleje por qué consideran que la organización es un excelente lugar para trabajar].</w:t>
      </w:r>
    </w:p>
    <w:p w14:paraId="2F901EC2" w14:textId="77777777" w:rsidR="00373B60" w:rsidRPr="00373B60" w:rsidRDefault="00373B60" w:rsidP="00373B60">
      <w:pPr>
        <w:jc w:val="both"/>
      </w:pPr>
      <w:r w:rsidRPr="00373B60">
        <w:rPr>
          <w:b/>
          <w:bCs/>
        </w:rPr>
        <w:t>[TESTIMONIO DEL LIDERAZGO DE LA EMPRESA]</w:t>
      </w:r>
    </w:p>
    <w:p w14:paraId="46F8BD09" w14:textId="77777777" w:rsidR="00373B60" w:rsidRPr="00373B60" w:rsidRDefault="00373B60" w:rsidP="00373B60">
      <w:pPr>
        <w:jc w:val="both"/>
      </w:pPr>
      <w:r w:rsidRPr="00373B60">
        <w:t>[Agregar una declaración del CEO o líder de Recursos Humanos sobre la importancia del talento joven y las prácticas que impulsan su desarrollo dentro de la organización].</w:t>
      </w:r>
    </w:p>
    <w:p w14:paraId="4F78E3D3" w14:textId="77777777" w:rsidR="00373B60" w:rsidRPr="00373B60" w:rsidRDefault="00373B60" w:rsidP="00373B60">
      <w:pPr>
        <w:jc w:val="both"/>
        <w:rPr>
          <w:b/>
          <w:bCs/>
        </w:rPr>
      </w:pPr>
      <w:r w:rsidRPr="00373B60">
        <w:rPr>
          <w:b/>
          <w:bCs/>
        </w:rPr>
        <w:t>Acerca de [Nombre de la Empresa]</w:t>
      </w:r>
    </w:p>
    <w:p w14:paraId="6BC90285" w14:textId="77777777" w:rsidR="00373B60" w:rsidRPr="00373B60" w:rsidRDefault="00373B60" w:rsidP="00373B60">
      <w:pPr>
        <w:jc w:val="both"/>
      </w:pPr>
      <w:r w:rsidRPr="00373B60">
        <w:t>[Incorporar una breve descripción de la compañía, su actividad, presencia geográfica y principales características de su propuesta de valor como empleadora].</w:t>
      </w:r>
    </w:p>
    <w:p w14:paraId="1972A599" w14:textId="77777777" w:rsidR="00373B60" w:rsidRPr="00373B60" w:rsidRDefault="00373B60" w:rsidP="00373B60">
      <w:pPr>
        <w:jc w:val="both"/>
        <w:rPr>
          <w:b/>
          <w:bCs/>
          <w:lang w:val="en-US"/>
        </w:rPr>
      </w:pPr>
      <w:proofErr w:type="spellStart"/>
      <w:r w:rsidRPr="00373B60">
        <w:rPr>
          <w:b/>
          <w:bCs/>
          <w:lang w:val="en-US"/>
        </w:rPr>
        <w:t>Acerca</w:t>
      </w:r>
      <w:proofErr w:type="spellEnd"/>
      <w:r w:rsidRPr="00373B60">
        <w:rPr>
          <w:b/>
          <w:bCs/>
          <w:lang w:val="en-US"/>
        </w:rPr>
        <w:t xml:space="preserve"> de Great Place to Work®</w:t>
      </w:r>
    </w:p>
    <w:p w14:paraId="5E47AD08" w14:textId="77777777" w:rsidR="00373B60" w:rsidRPr="00373B60" w:rsidRDefault="00373B60" w:rsidP="00373B60">
      <w:pPr>
        <w:jc w:val="both"/>
      </w:pPr>
      <w:r w:rsidRPr="00373B60">
        <w:t>Great Place to Work® es la autoridad mundial en cultura organizacional. A través de su modelo y plataforma exclusivos, ofrece la Certificación™ y los rankings de Los Mejores Lugares para Trabajar™, además de datos comparativos, investigaciones y herramientas que ayudan a las organizaciones a comprender y mejorar la experiencia de sus colaboradores.</w:t>
      </w:r>
    </w:p>
    <w:p w14:paraId="7EC5EC8F" w14:textId="77777777" w:rsidR="00373B60" w:rsidRPr="00373B60" w:rsidRDefault="00373B60" w:rsidP="00373B60">
      <w:pPr>
        <w:jc w:val="both"/>
      </w:pPr>
      <w:r w:rsidRPr="00373B60">
        <w:t>Desde hace más de 30 años, Great Place to Work® estudia las culturas organizacionales a partir de la voz de los empleados, identificando los factores que distinguen a los grandes lugares para trabajar. Su metodología permite reconocer a las mejores organizaciones en más de 170 países y regiones.</w:t>
      </w:r>
    </w:p>
    <w:p w14:paraId="0A11364B" w14:textId="77777777" w:rsidR="00373B60" w:rsidRPr="00373B60" w:rsidRDefault="00373B60" w:rsidP="00373B60">
      <w:pPr>
        <w:jc w:val="both"/>
      </w:pPr>
      <w:r w:rsidRPr="00373B60">
        <w:t xml:space="preserve">Todo lo que hace Great Place to Work® está inspirado en una misma misión: ayudar a cada organización a transformarse en un gran lugar para trabajar For </w:t>
      </w:r>
      <w:proofErr w:type="spellStart"/>
      <w:r w:rsidRPr="00373B60">
        <w:t>All</w:t>
      </w:r>
      <w:proofErr w:type="spellEnd"/>
      <w:r w:rsidRPr="00373B60">
        <w:t>.</w:t>
      </w:r>
    </w:p>
    <w:p w14:paraId="515C96F7" w14:textId="77777777" w:rsidR="00373B60" w:rsidRPr="00373B60" w:rsidRDefault="00373B60" w:rsidP="00373B60">
      <w:pPr>
        <w:jc w:val="both"/>
      </w:pPr>
      <w:r w:rsidRPr="00373B60">
        <w:lastRenderedPageBreak/>
        <w:t xml:space="preserve">Más información en </w:t>
      </w:r>
      <w:hyperlink r:id="rId4" w:history="1">
        <w:r w:rsidRPr="00373B60">
          <w:rPr>
            <w:rStyle w:val="Hipervnculo"/>
          </w:rPr>
          <w:t>www.greatplacetowork.com.ar</w:t>
        </w:r>
      </w:hyperlink>
      <w:r w:rsidRPr="00373B60">
        <w:t>.</w:t>
      </w:r>
    </w:p>
    <w:p w14:paraId="229B641E" w14:textId="77777777" w:rsidR="00D2585C" w:rsidRDefault="00D2585C"/>
    <w:sectPr w:rsidR="00D258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60"/>
    <w:rsid w:val="0023466D"/>
    <w:rsid w:val="00373B60"/>
    <w:rsid w:val="00840DA7"/>
    <w:rsid w:val="00D2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58771"/>
  <w15:chartTrackingRefBased/>
  <w15:docId w15:val="{A44D21FF-1B40-4E2E-A4EA-E1718321D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73B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3B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3B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3B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3B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3B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3B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3B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3B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3B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3B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3B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3B6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3B6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3B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3B6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3B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3B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73B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3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73B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3B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73B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3B6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73B6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3B6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3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3B6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73B6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73B6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73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reatplacetowork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761</Words>
  <Characters>4191</Characters>
  <Application>Microsoft Office Word</Application>
  <DocSecurity>0</DocSecurity>
  <Lines>34</Lines>
  <Paragraphs>9</Paragraphs>
  <ScaleCrop>false</ScaleCrop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Rondinelli</dc:creator>
  <cp:keywords/>
  <dc:description/>
  <cp:lastModifiedBy>Carolina Rondinelli</cp:lastModifiedBy>
  <cp:revision>1</cp:revision>
  <dcterms:created xsi:type="dcterms:W3CDTF">2026-10-14T20:33:00Z</dcterms:created>
  <dcterms:modified xsi:type="dcterms:W3CDTF">2026-10-14T20:36:00Z</dcterms:modified>
</cp:coreProperties>
</file>